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B46" w:rsidRDefault="00E32B46" w:rsidP="00E32B46">
      <w:pPr>
        <w:spacing w:after="2" w:line="270" w:lineRule="auto"/>
        <w:ind w:left="1072" w:right="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АННОТАЦИЯ К РАБОЧИМ ПРОГРАММАМ </w:t>
      </w:r>
    </w:p>
    <w:p w:rsidR="00E32B46" w:rsidRDefault="00E32B46" w:rsidP="00E32B46">
      <w:pPr>
        <w:spacing w:after="156" w:line="269" w:lineRule="auto"/>
        <w:ind w:left="1081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по специальности  08.02.01 Строительство и эксплуатация зданий и сооружений </w:t>
      </w:r>
    </w:p>
    <w:p w:rsidR="00E32B46" w:rsidRDefault="00E32B46" w:rsidP="00E32B46">
      <w:pPr>
        <w:spacing w:after="226"/>
        <w:ind w:left="107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32B46" w:rsidRDefault="00E32B46" w:rsidP="00E32B46">
      <w:pPr>
        <w:spacing w:after="5" w:line="267" w:lineRule="auto"/>
        <w:ind w:left="1571" w:right="850" w:hanging="500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</w:rPr>
        <w:t xml:space="preserve">ОГСЭ.ОЗ. Иностранный язык </w:t>
      </w:r>
      <w:r w:rsidRPr="00E32B46">
        <w:rPr>
          <w:rFonts w:ascii="YS Text" w:hAnsi="YS Text"/>
          <w:b/>
          <w:color w:val="1A1A1A"/>
          <w:sz w:val="23"/>
          <w:szCs w:val="23"/>
          <w:shd w:val="clear" w:color="auto" w:fill="FFFFFF"/>
        </w:rPr>
        <w:t>в профессиональной деятельности</w:t>
      </w:r>
    </w:p>
    <w:bookmarkEnd w:id="0"/>
    <w:p w:rsidR="00E32B46" w:rsidRPr="00E32B46" w:rsidRDefault="00E32B46" w:rsidP="00E32B46">
      <w:pPr>
        <w:spacing w:after="5" w:line="267" w:lineRule="auto"/>
        <w:ind w:left="851" w:right="4252" w:firstLine="2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Область применения </w:t>
      </w:r>
      <w:r>
        <w:rPr>
          <w:rFonts w:ascii="Times New Roman" w:eastAsia="Times New Roman" w:hAnsi="Times New Roman" w:cs="Times New Roman"/>
          <w:sz w:val="24"/>
        </w:rPr>
        <w:t xml:space="preserve">программы </w:t>
      </w:r>
    </w:p>
    <w:p w:rsidR="00E32B46" w:rsidRDefault="00E32B46" w:rsidP="00E32B46">
      <w:pPr>
        <w:spacing w:after="5" w:line="267" w:lineRule="auto"/>
        <w:ind w:left="1537" w:hanging="5"/>
      </w:pPr>
      <w:r>
        <w:rPr>
          <w:rFonts w:ascii="Times New Roman" w:eastAsia="Times New Roman" w:hAnsi="Times New Roman" w:cs="Times New Roman"/>
          <w:sz w:val="24"/>
        </w:rPr>
        <w:t xml:space="preserve">Рабочая программа учебной дисциплины является частью Программы подготовки специалистов среднего звена (далее ППССЗ) в соответствии с ФГОС по специальности </w:t>
      </w:r>
    </w:p>
    <w:p w:rsidR="00E32B46" w:rsidRDefault="00E32B46" w:rsidP="00E32B46">
      <w:pPr>
        <w:spacing w:after="5" w:line="267" w:lineRule="auto"/>
        <w:ind w:left="1537" w:right="1374" w:hanging="5"/>
      </w:pPr>
      <w:r>
        <w:rPr>
          <w:rFonts w:ascii="Times New Roman" w:eastAsia="Times New Roman" w:hAnsi="Times New Roman" w:cs="Times New Roman"/>
          <w:sz w:val="24"/>
        </w:rPr>
        <w:t xml:space="preserve">СПО 08.02.01 Строительство и эксплуатация зданий и сооружений Место дисциплины в структуре ППССЗ: </w:t>
      </w:r>
    </w:p>
    <w:p w:rsidR="00E32B46" w:rsidRDefault="00E32B46" w:rsidP="00E32B46">
      <w:pPr>
        <w:spacing w:after="5" w:line="267" w:lineRule="auto"/>
        <w:ind w:left="1076" w:hanging="5"/>
      </w:pPr>
      <w:r>
        <w:rPr>
          <w:rFonts w:ascii="Times New Roman" w:eastAsia="Times New Roman" w:hAnsi="Times New Roman" w:cs="Times New Roman"/>
          <w:sz w:val="24"/>
        </w:rPr>
        <w:t xml:space="preserve">Учебная дисциплина относится к общегуманитарному и социально-экономическому циклу. </w:t>
      </w:r>
    </w:p>
    <w:p w:rsidR="00E32B46" w:rsidRDefault="00E32B46" w:rsidP="00E32B46">
      <w:pPr>
        <w:spacing w:after="5" w:line="267" w:lineRule="auto"/>
        <w:ind w:left="1071" w:right="667" w:firstLine="500"/>
      </w:pPr>
      <w:r>
        <w:rPr>
          <w:rFonts w:ascii="Times New Roman" w:eastAsia="Times New Roman" w:hAnsi="Times New Roman" w:cs="Times New Roman"/>
          <w:sz w:val="24"/>
        </w:rPr>
        <w:t xml:space="preserve">Цели и задачи дисциплины - требования к результатам освоения дисциплины: В результате освоения дисциплины обучающийся должен: </w:t>
      </w:r>
    </w:p>
    <w:p w:rsidR="00E32B46" w:rsidRDefault="00E32B46" w:rsidP="00E32B46">
      <w:pPr>
        <w:spacing w:after="222" w:line="267" w:lineRule="auto"/>
        <w:ind w:left="-15" w:right="700" w:firstLine="1071"/>
      </w:pPr>
      <w:r>
        <w:rPr>
          <w:rFonts w:ascii="Times New Roman" w:eastAsia="Times New Roman" w:hAnsi="Times New Roman" w:cs="Times New Roman"/>
          <w:sz w:val="24"/>
        </w:rPr>
        <w:t xml:space="preserve">уметь: 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общаться (устно и письменно) на иностранном языке на профессиональные и 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повседневные темы; переводить (со словарем) иностранные тексты 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профессиональной направленности; </w:t>
      </w:r>
    </w:p>
    <w:p w:rsidR="00E32B46" w:rsidRDefault="00E32B46" w:rsidP="00E32B46">
      <w:pPr>
        <w:tabs>
          <w:tab w:val="center" w:pos="5632"/>
        </w:tabs>
        <w:spacing w:after="5" w:line="267" w:lineRule="auto"/>
        <w:ind w:left="-15"/>
      </w:pPr>
      <w:r>
        <w:rPr>
          <w:rFonts w:ascii="Times New Roman" w:eastAsia="Times New Roman" w:hAnsi="Times New Roman" w:cs="Times New Roman"/>
          <w:sz w:val="49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49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самостоятельно совершенствовать устную и письменную речь, пополнять словарный запас; </w:t>
      </w:r>
    </w:p>
    <w:p w:rsidR="00E32B46" w:rsidRDefault="00E32B46" w:rsidP="00E32B46">
      <w:pPr>
        <w:spacing w:after="5" w:line="267" w:lineRule="auto"/>
        <w:ind w:left="1076" w:hanging="5"/>
      </w:pPr>
      <w:r>
        <w:rPr>
          <w:rFonts w:ascii="Times New Roman" w:eastAsia="Times New Roman" w:hAnsi="Times New Roman" w:cs="Times New Roman"/>
          <w:sz w:val="24"/>
        </w:rPr>
        <w:t xml:space="preserve">знать: </w:t>
      </w:r>
      <w:r>
        <w:rPr>
          <w:rFonts w:ascii="Times New Roman" w:eastAsia="Times New Roman" w:hAnsi="Times New Roman" w:cs="Times New Roman"/>
        </w:rPr>
        <w:t xml:space="preserve"> </w:t>
      </w:r>
    </w:p>
    <w:p w:rsidR="00E32B46" w:rsidRDefault="00E32B46" w:rsidP="00E32B46">
      <w:pPr>
        <w:spacing w:after="5" w:line="267" w:lineRule="auto"/>
        <w:ind w:left="1840" w:hanging="5"/>
      </w:pPr>
      <w:r>
        <w:rPr>
          <w:rFonts w:ascii="Times New Roman" w:eastAsia="Times New Roman" w:hAnsi="Times New Roman" w:cs="Times New Roman"/>
          <w:sz w:val="24"/>
        </w:rPr>
        <w:t xml:space="preserve">лексический (1200-1400 лексических единиц) и грамматический минимум, </w:t>
      </w:r>
    </w:p>
    <w:p w:rsidR="00E32B46" w:rsidRDefault="00E32B46" w:rsidP="00E32B46">
      <w:pPr>
        <w:spacing w:after="5" w:line="267" w:lineRule="auto"/>
        <w:ind w:left="1801" w:hanging="5"/>
      </w:pPr>
      <w:r>
        <w:rPr>
          <w:rFonts w:ascii="Times New Roman" w:eastAsia="Times New Roman" w:hAnsi="Times New Roman" w:cs="Times New Roman"/>
          <w:sz w:val="24"/>
        </w:rPr>
        <w:t xml:space="preserve">необходимый для чтения и перевода (со словарем) иностранных текстов профессиональной направленности; </w:t>
      </w:r>
    </w:p>
    <w:p w:rsidR="00E32B46" w:rsidRDefault="00E32B46" w:rsidP="00E32B46">
      <w:pPr>
        <w:spacing w:after="39"/>
        <w:ind w:left="1729"/>
      </w:pPr>
      <w:r>
        <w:rPr>
          <w:rFonts w:ascii="Times New Roman" w:eastAsia="Times New Roman" w:hAnsi="Times New Roman" w:cs="Times New Roman"/>
        </w:rPr>
        <w:t xml:space="preserve"> </w:t>
      </w:r>
    </w:p>
    <w:p w:rsidR="00E32B46" w:rsidRDefault="00E32B46" w:rsidP="00E32B46">
      <w:pPr>
        <w:spacing w:after="0" w:line="265" w:lineRule="auto"/>
        <w:ind w:left="1821" w:hanging="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Количество часов на освоение программы дисциплины: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pPr w:vertAnchor="page" w:horzAnchor="margin" w:tblpXSpec="right" w:tblpY="10531"/>
        <w:tblOverlap w:val="never"/>
        <w:tblW w:w="8682" w:type="dxa"/>
        <w:tblInd w:w="0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2382"/>
        <w:gridCol w:w="852"/>
        <w:gridCol w:w="3182"/>
        <w:gridCol w:w="2266"/>
      </w:tblGrid>
      <w:tr w:rsidR="00E32B46" w:rsidTr="008C6BB2">
        <w:trPr>
          <w:trHeight w:val="576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B46" w:rsidRDefault="00E32B46" w:rsidP="008C6BB2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максимальной нагрузки студента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2B46" w:rsidRDefault="00E32B46" w:rsidP="008C6BB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учебной 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B46" w:rsidRDefault="00E32B46" w:rsidP="008C6BB2">
            <w:pPr>
              <w:tabs>
                <w:tab w:val="right" w:pos="3184"/>
              </w:tabs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обязательной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аудиторной</w:t>
            </w:r>
          </w:p>
          <w:p w:rsidR="00E32B46" w:rsidRDefault="00E32B46" w:rsidP="008C6BB2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учебной нагрузки студента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B46" w:rsidRDefault="00E32B46" w:rsidP="008C6BB2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самостоятельной студента </w:t>
            </w:r>
          </w:p>
        </w:tc>
      </w:tr>
      <w:tr w:rsidR="00E32B46" w:rsidTr="008C6BB2">
        <w:trPr>
          <w:trHeight w:val="303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B46" w:rsidRDefault="00E32B46" w:rsidP="008C6BB2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>172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2B46" w:rsidRDefault="00E32B46" w:rsidP="008C6BB2"/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B46" w:rsidRDefault="00E32B46" w:rsidP="008C6BB2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>160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B46" w:rsidRDefault="00E32B46" w:rsidP="008C6BB2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</w:tbl>
    <w:p w:rsidR="00E32B46" w:rsidRDefault="00E32B46" w:rsidP="00E32B46">
      <w:pPr>
        <w:spacing w:after="0"/>
        <w:ind w:left="1729"/>
      </w:pPr>
      <w:r>
        <w:rPr>
          <w:rFonts w:ascii="Times New Roman" w:eastAsia="Times New Roman" w:hAnsi="Times New Roman" w:cs="Times New Roman"/>
        </w:rPr>
        <w:t xml:space="preserve"> </w:t>
      </w:r>
    </w:p>
    <w:p w:rsidR="00E32B46" w:rsidRDefault="00E32B46" w:rsidP="00E32B46">
      <w:pPr>
        <w:spacing w:after="867"/>
        <w:ind w:left="1729"/>
      </w:pPr>
      <w:r>
        <w:rPr>
          <w:rFonts w:ascii="Times New Roman" w:eastAsia="Times New Roman" w:hAnsi="Times New Roman" w:cs="Times New Roman"/>
        </w:rPr>
        <w:t xml:space="preserve"> </w:t>
      </w:r>
    </w:p>
    <w:p w:rsidR="00E32B46" w:rsidRDefault="00E32B46" w:rsidP="00E32B46">
      <w:pPr>
        <w:spacing w:after="0"/>
        <w:ind w:left="1729"/>
      </w:pPr>
      <w:r>
        <w:rPr>
          <w:rFonts w:ascii="Times New Roman" w:eastAsia="Times New Roman" w:hAnsi="Times New Roman" w:cs="Times New Roman"/>
        </w:rPr>
        <w:t xml:space="preserve"> </w:t>
      </w:r>
    </w:p>
    <w:p w:rsidR="00E32B46" w:rsidRDefault="00E32B46" w:rsidP="00E32B46">
      <w:pPr>
        <w:spacing w:after="0"/>
        <w:ind w:left="1729"/>
      </w:pPr>
      <w:r>
        <w:rPr>
          <w:rFonts w:ascii="Times New Roman" w:eastAsia="Times New Roman" w:hAnsi="Times New Roman" w:cs="Times New Roman"/>
        </w:rPr>
        <w:t xml:space="preserve"> </w:t>
      </w:r>
    </w:p>
    <w:p w:rsidR="00E32B46" w:rsidRDefault="00E32B46" w:rsidP="00E32B46">
      <w:pPr>
        <w:spacing w:after="0"/>
        <w:ind w:left="1729"/>
      </w:pPr>
      <w:r>
        <w:rPr>
          <w:rFonts w:ascii="Times New Roman" w:eastAsia="Times New Roman" w:hAnsi="Times New Roman" w:cs="Times New Roman"/>
        </w:rPr>
        <w:t xml:space="preserve"> </w:t>
      </w:r>
    </w:p>
    <w:p w:rsidR="00E32B46" w:rsidRDefault="00E32B46" w:rsidP="00E32B46">
      <w:pPr>
        <w:spacing w:after="0"/>
        <w:ind w:left="1729"/>
      </w:pPr>
      <w:r>
        <w:rPr>
          <w:rFonts w:ascii="Times New Roman" w:eastAsia="Times New Roman" w:hAnsi="Times New Roman" w:cs="Times New Roman"/>
        </w:rPr>
        <w:t xml:space="preserve"> </w:t>
      </w:r>
    </w:p>
    <w:p w:rsidR="00DB4F52" w:rsidRDefault="00DB4F52"/>
    <w:sectPr w:rsidR="00DB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46"/>
    <w:rsid w:val="00DB4F52"/>
    <w:rsid w:val="00E3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9B9C3"/>
  <w15:chartTrackingRefBased/>
  <w15:docId w15:val="{06E958C4-4357-409F-97E7-65644145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B46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32B4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virus.metodist@bk.ru</dc:creator>
  <cp:keywords/>
  <dc:description/>
  <cp:lastModifiedBy>virus.metodist@bk.ru</cp:lastModifiedBy>
  <cp:revision>1</cp:revision>
  <dcterms:created xsi:type="dcterms:W3CDTF">2023-12-01T07:48:00Z</dcterms:created>
  <dcterms:modified xsi:type="dcterms:W3CDTF">2023-12-01T07:51:00Z</dcterms:modified>
</cp:coreProperties>
</file>